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47" w:rsidRPr="009470EB" w:rsidRDefault="00857DB4" w:rsidP="00F41A30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AMS</w:t>
      </w:r>
      <w:r w:rsidR="00A1092C">
        <w:rPr>
          <w:rFonts w:ascii="Garamond" w:hAnsi="Garamond"/>
          <w:b/>
          <w:sz w:val="40"/>
          <w:szCs w:val="40"/>
        </w:rPr>
        <w:t xml:space="preserve"> FILL-IN </w:t>
      </w:r>
      <w:r w:rsidR="007C0047" w:rsidRPr="00947F9F">
        <w:rPr>
          <w:rFonts w:ascii="Garamond" w:hAnsi="Garamond"/>
          <w:b/>
          <w:sz w:val="40"/>
          <w:szCs w:val="40"/>
        </w:rPr>
        <w:t>LESSON PLAN OUTLINE</w:t>
      </w:r>
      <w:r w:rsidR="007C0047">
        <w:rPr>
          <w:rStyle w:val="EndnoteReference"/>
          <w:rFonts w:ascii="Garamond" w:hAnsi="Garamond"/>
          <w:b/>
          <w:sz w:val="28"/>
          <w:szCs w:val="28"/>
        </w:rPr>
        <w:endnoteReference w:id="1"/>
      </w:r>
    </w:p>
    <w:p w:rsidR="007C0047" w:rsidRDefault="007C0047" w:rsidP="00F41A30">
      <w:pPr>
        <w:tabs>
          <w:tab w:val="left" w:pos="180"/>
        </w:tabs>
        <w:spacing w:after="0"/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FORMING DISCIPLES FOR THE NEW EVANGELIZATION</w:t>
      </w:r>
      <w:r>
        <w:rPr>
          <w:rStyle w:val="EndnoteReference"/>
          <w:rFonts w:ascii="Garamond" w:hAnsi="Garamond"/>
          <w:b/>
          <w:i/>
          <w:sz w:val="28"/>
          <w:szCs w:val="28"/>
        </w:rPr>
        <w:endnoteReference w:id="2"/>
      </w:r>
    </w:p>
    <w:p w:rsidR="00F41A30" w:rsidRDefault="00F41A30" w:rsidP="00F41A30">
      <w:pPr>
        <w:tabs>
          <w:tab w:val="left" w:pos="180"/>
        </w:tabs>
        <w:spacing w:after="0"/>
        <w:jc w:val="center"/>
        <w:rPr>
          <w:rFonts w:ascii="Garamond" w:hAnsi="Garamond"/>
          <w:b/>
          <w:i/>
          <w:sz w:val="32"/>
          <w:szCs w:val="32"/>
        </w:rPr>
      </w:pPr>
    </w:p>
    <w:p w:rsidR="00A304EA" w:rsidRPr="00A01991" w:rsidRDefault="00DB0EB4" w:rsidP="00DB0E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RESOURCES</w:t>
      </w:r>
      <w:r w:rsidR="00A01991" w:rsidRPr="00A01991">
        <w:rPr>
          <w:rFonts w:ascii="Arial" w:hAnsi="Arial" w:cs="Arial"/>
          <w:b/>
          <w:bCs/>
          <w:sz w:val="28"/>
          <w:szCs w:val="28"/>
        </w:rPr>
        <w:t>: P</w:t>
      </w:r>
      <w:r>
        <w:rPr>
          <w:rFonts w:ascii="Arial" w:hAnsi="Arial" w:cs="Arial"/>
          <w:b/>
          <w:bCs/>
          <w:sz w:val="28"/>
          <w:szCs w:val="28"/>
        </w:rPr>
        <w:t>REPARING TO TEACH THE LESSON</w:t>
      </w:r>
      <w:r w:rsidR="00206B74">
        <w:rPr>
          <w:rStyle w:val="EndnoteReference"/>
          <w:rFonts w:ascii="Arial" w:hAnsi="Arial" w:cs="Arial"/>
          <w:b/>
          <w:bCs/>
          <w:sz w:val="28"/>
          <w:szCs w:val="28"/>
        </w:rPr>
        <w:endnoteReference w:id="3"/>
      </w: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5A15" w:rsidRDefault="00861255" w:rsidP="00AF5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Sunday </w:t>
      </w:r>
      <w:r w:rsidR="00FB1032">
        <w:rPr>
          <w:rFonts w:ascii="Arial" w:hAnsi="Arial" w:cs="Arial"/>
          <w:b/>
          <w:iCs/>
          <w:sz w:val="24"/>
          <w:szCs w:val="24"/>
        </w:rPr>
        <w:t>Scripture Readings</w:t>
      </w:r>
      <w:r w:rsidR="00AF5A15" w:rsidRPr="00B20B1A">
        <w:rPr>
          <w:rFonts w:ascii="Arial" w:hAnsi="Arial" w:cs="Arial"/>
          <w:b/>
          <w:iCs/>
          <w:sz w:val="24"/>
          <w:szCs w:val="24"/>
        </w:rPr>
        <w:t>:</w:t>
      </w:r>
      <w:r w:rsidR="00D90493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2621BC" w:rsidRDefault="0076576A" w:rsidP="002621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20B1A">
        <w:rPr>
          <w:rFonts w:ascii="Arial" w:hAnsi="Arial" w:cs="Arial"/>
          <w:b/>
          <w:iCs/>
          <w:sz w:val="24"/>
          <w:szCs w:val="24"/>
        </w:rPr>
        <w:t>Gospel</w:t>
      </w:r>
      <w:r>
        <w:rPr>
          <w:rStyle w:val="EndnoteReference"/>
          <w:rFonts w:ascii="Arial" w:hAnsi="Arial" w:cs="Arial"/>
          <w:b/>
          <w:iCs/>
          <w:sz w:val="24"/>
          <w:szCs w:val="24"/>
        </w:rPr>
        <w:endnoteReference w:id="4"/>
      </w:r>
      <w:r>
        <w:rPr>
          <w:rFonts w:ascii="Arial" w:hAnsi="Arial" w:cs="Arial"/>
          <w:b/>
          <w:iCs/>
          <w:sz w:val="24"/>
          <w:szCs w:val="24"/>
        </w:rPr>
        <w:t xml:space="preserve">  </w:t>
      </w:r>
    </w:p>
    <w:p w:rsidR="002621BC" w:rsidRDefault="0076576A" w:rsidP="002621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NT</w:t>
      </w:r>
    </w:p>
    <w:p w:rsidR="0076576A" w:rsidRDefault="0076576A" w:rsidP="002621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Psalm</w:t>
      </w:r>
    </w:p>
    <w:p w:rsidR="002621BC" w:rsidRPr="002621BC" w:rsidRDefault="002621BC" w:rsidP="002621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OT</w:t>
      </w:r>
    </w:p>
    <w:p w:rsidR="00AF5A15" w:rsidRPr="00A304EA" w:rsidRDefault="00AF5A15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092C" w:rsidRDefault="00BD619B" w:rsidP="00BD6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304EA">
        <w:rPr>
          <w:rFonts w:ascii="Arial" w:hAnsi="Arial" w:cs="Arial"/>
          <w:b/>
          <w:bCs/>
          <w:iCs/>
          <w:sz w:val="24"/>
          <w:szCs w:val="24"/>
        </w:rPr>
        <w:t>Topic</w:t>
      </w:r>
      <w:r w:rsidR="00AC6E72">
        <w:rPr>
          <w:rFonts w:ascii="Arial" w:hAnsi="Arial" w:cs="Arial"/>
          <w:b/>
          <w:bCs/>
          <w:iCs/>
          <w:sz w:val="24"/>
          <w:szCs w:val="24"/>
        </w:rPr>
        <w:t xml:space="preserve"> Discerned</w:t>
      </w:r>
      <w:r w:rsidR="00B461D1">
        <w:rPr>
          <w:rFonts w:ascii="Arial" w:hAnsi="Arial" w:cs="Arial"/>
          <w:b/>
          <w:bCs/>
          <w:iCs/>
          <w:sz w:val="24"/>
          <w:szCs w:val="24"/>
        </w:rPr>
        <w:t>:</w:t>
      </w:r>
      <w:r w:rsidRPr="00A304EA">
        <w:rPr>
          <w:rFonts w:ascii="Arial" w:hAnsi="Arial" w:cs="Arial"/>
          <w:iCs/>
          <w:sz w:val="24"/>
          <w:szCs w:val="24"/>
        </w:rPr>
        <w:t xml:space="preserve"> </w:t>
      </w:r>
    </w:p>
    <w:p w:rsidR="00DB0EB4" w:rsidRDefault="00DB0EB4" w:rsidP="00BD6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5698F" w:rsidRDefault="00D5698F" w:rsidP="00BD6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304EA" w:rsidRDefault="00A01991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State </w:t>
      </w:r>
      <w:r w:rsidR="00861255">
        <w:rPr>
          <w:rFonts w:ascii="Arial" w:hAnsi="Arial" w:cs="Arial"/>
          <w:b/>
          <w:bCs/>
          <w:iCs/>
          <w:sz w:val="24"/>
          <w:szCs w:val="24"/>
        </w:rPr>
        <w:t>one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304EA" w:rsidRPr="00A304EA">
        <w:rPr>
          <w:rFonts w:ascii="Arial" w:hAnsi="Arial" w:cs="Arial"/>
          <w:b/>
          <w:bCs/>
          <w:iCs/>
          <w:sz w:val="24"/>
          <w:szCs w:val="24"/>
        </w:rPr>
        <w:t>Standard</w:t>
      </w:r>
      <w:r>
        <w:rPr>
          <w:rStyle w:val="EndnoteReference"/>
          <w:rFonts w:ascii="Arial" w:hAnsi="Arial" w:cs="Arial"/>
          <w:b/>
          <w:bCs/>
          <w:iCs/>
          <w:sz w:val="24"/>
          <w:szCs w:val="24"/>
        </w:rPr>
        <w:endnoteReference w:id="5"/>
      </w:r>
      <w:r w:rsidR="00A304EA" w:rsidRPr="00A304EA">
        <w:rPr>
          <w:rFonts w:ascii="Arial" w:hAnsi="Arial" w:cs="Arial"/>
          <w:b/>
          <w:bCs/>
          <w:iCs/>
          <w:sz w:val="24"/>
          <w:szCs w:val="24"/>
        </w:rPr>
        <w:t>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861255" w:rsidRPr="00BD619B" w:rsidRDefault="00861255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A304EA" w:rsidRDefault="00D5698F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State </w:t>
      </w:r>
      <w:r w:rsidR="00861255">
        <w:rPr>
          <w:rFonts w:ascii="Arial" w:hAnsi="Arial" w:cs="Arial"/>
          <w:b/>
          <w:bCs/>
          <w:iCs/>
          <w:sz w:val="24"/>
          <w:szCs w:val="24"/>
        </w:rPr>
        <w:t>one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304EA" w:rsidRPr="00A304EA">
        <w:rPr>
          <w:rFonts w:ascii="Arial" w:hAnsi="Arial" w:cs="Arial"/>
          <w:b/>
          <w:bCs/>
          <w:iCs/>
          <w:sz w:val="24"/>
          <w:szCs w:val="24"/>
        </w:rPr>
        <w:t>Indicator</w:t>
      </w:r>
      <w:r w:rsidR="00A01991">
        <w:rPr>
          <w:rStyle w:val="EndnoteReference"/>
          <w:rFonts w:ascii="Arial" w:hAnsi="Arial" w:cs="Arial"/>
          <w:b/>
          <w:bCs/>
          <w:iCs/>
          <w:sz w:val="24"/>
          <w:szCs w:val="24"/>
        </w:rPr>
        <w:endnoteReference w:id="6"/>
      </w:r>
      <w:r>
        <w:rPr>
          <w:rFonts w:ascii="Arial" w:hAnsi="Arial" w:cs="Arial"/>
          <w:b/>
          <w:bCs/>
          <w:iCs/>
          <w:sz w:val="24"/>
          <w:szCs w:val="24"/>
        </w:rPr>
        <w:t xml:space="preserve"> from the Standard Chosen</w:t>
      </w:r>
      <w:r w:rsidR="00A304EA" w:rsidRPr="00A304EA">
        <w:rPr>
          <w:rFonts w:ascii="Arial" w:hAnsi="Arial" w:cs="Arial"/>
          <w:b/>
          <w:bCs/>
          <w:iCs/>
          <w:sz w:val="24"/>
          <w:szCs w:val="24"/>
        </w:rPr>
        <w:t xml:space="preserve">: </w:t>
      </w: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1032" w:rsidRDefault="00861255" w:rsidP="00FB1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Select one m</w:t>
      </w:r>
      <w:r w:rsidR="00FB1032" w:rsidRPr="00E01BC2">
        <w:rPr>
          <w:rFonts w:ascii="Arial" w:hAnsi="Arial" w:cs="Arial"/>
          <w:b/>
          <w:sz w:val="24"/>
          <w:szCs w:val="24"/>
        </w:rPr>
        <w:t>ethodology</w:t>
      </w:r>
      <w:r w:rsidR="00FB1032">
        <w:rPr>
          <w:rStyle w:val="EndnoteReference"/>
          <w:rFonts w:ascii="Arial" w:hAnsi="Arial" w:cs="Arial"/>
          <w:b/>
          <w:sz w:val="24"/>
          <w:szCs w:val="24"/>
        </w:rPr>
        <w:endnoteReference w:id="7"/>
      </w:r>
      <w:r w:rsidR="00FB1032" w:rsidRPr="00E01BC2">
        <w:rPr>
          <w:rFonts w:ascii="Arial" w:hAnsi="Arial" w:cs="Arial"/>
          <w:b/>
          <w:sz w:val="24"/>
          <w:szCs w:val="24"/>
        </w:rPr>
        <w:t xml:space="preserve">: </w:t>
      </w:r>
    </w:p>
    <w:p w:rsidR="0076576A" w:rsidRDefault="0076576A" w:rsidP="00FB1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576A" w:rsidRDefault="0076576A" w:rsidP="00FB1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576A" w:rsidRDefault="0076576A" w:rsidP="00765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Identify Content in the Curriculum Textbook</w:t>
      </w:r>
      <w:r w:rsidRPr="00A304EA">
        <w:rPr>
          <w:rFonts w:ascii="Arial" w:hAnsi="Arial" w:cs="Arial"/>
          <w:b/>
          <w:bCs/>
          <w:iCs/>
          <w:sz w:val="24"/>
          <w:szCs w:val="24"/>
        </w:rPr>
        <w:t>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76576A" w:rsidRDefault="0076576A" w:rsidP="007657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Name Textbook</w:t>
      </w:r>
    </w:p>
    <w:p w:rsidR="0076576A" w:rsidRDefault="0076576A" w:rsidP="007657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Chapter</w:t>
      </w:r>
    </w:p>
    <w:p w:rsidR="0076576A" w:rsidRPr="0076576A" w:rsidRDefault="0076576A" w:rsidP="007657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Page Numbers</w:t>
      </w:r>
    </w:p>
    <w:p w:rsidR="0076576A" w:rsidRDefault="0076576A" w:rsidP="00FB1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1BC" w:rsidRPr="002621BC" w:rsidRDefault="00A304EA" w:rsidP="0026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A304EA">
        <w:rPr>
          <w:rFonts w:ascii="Arial" w:hAnsi="Arial" w:cs="Arial"/>
          <w:b/>
          <w:bCs/>
          <w:iCs/>
          <w:sz w:val="24"/>
          <w:szCs w:val="24"/>
        </w:rPr>
        <w:t xml:space="preserve">Background Reading for </w:t>
      </w:r>
      <w:r w:rsidR="00857DB4">
        <w:rPr>
          <w:rFonts w:ascii="Arial" w:hAnsi="Arial" w:cs="Arial"/>
          <w:b/>
          <w:bCs/>
          <w:iCs/>
          <w:sz w:val="24"/>
          <w:szCs w:val="24"/>
        </w:rPr>
        <w:t>Catechist</w:t>
      </w:r>
      <w:r>
        <w:rPr>
          <w:rFonts w:ascii="Arial" w:hAnsi="Arial" w:cs="Arial"/>
          <w:b/>
          <w:bCs/>
          <w:iCs/>
          <w:sz w:val="24"/>
          <w:szCs w:val="24"/>
        </w:rPr>
        <w:t>/Fa</w:t>
      </w:r>
      <w:r w:rsidRPr="00A304EA">
        <w:rPr>
          <w:rFonts w:ascii="Arial" w:hAnsi="Arial" w:cs="Arial"/>
          <w:b/>
          <w:bCs/>
          <w:iCs/>
          <w:sz w:val="24"/>
          <w:szCs w:val="24"/>
        </w:rPr>
        <w:t>cilitator</w:t>
      </w:r>
      <w:r w:rsidR="00D31CA5">
        <w:rPr>
          <w:rStyle w:val="EndnoteReference"/>
          <w:rFonts w:ascii="Arial" w:hAnsi="Arial" w:cs="Arial"/>
          <w:b/>
          <w:bCs/>
          <w:iCs/>
          <w:sz w:val="24"/>
          <w:szCs w:val="24"/>
        </w:rPr>
        <w:endnoteReference w:id="8"/>
      </w:r>
      <w:r w:rsidRPr="00A304EA">
        <w:rPr>
          <w:rFonts w:ascii="Arial" w:hAnsi="Arial" w:cs="Arial"/>
          <w:b/>
          <w:bCs/>
          <w:iCs/>
          <w:sz w:val="24"/>
          <w:szCs w:val="24"/>
        </w:rPr>
        <w:t>:</w:t>
      </w:r>
      <w:r w:rsidR="00857DB4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A304EA" w:rsidRDefault="002A623D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Setting-Up the Learning </w:t>
      </w:r>
      <w:r w:rsidR="00CE2A1D">
        <w:rPr>
          <w:rFonts w:ascii="Arial" w:hAnsi="Arial" w:cs="Arial"/>
          <w:b/>
          <w:bCs/>
          <w:iCs/>
          <w:sz w:val="24"/>
          <w:szCs w:val="24"/>
        </w:rPr>
        <w:t>Sacred Space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(Altar and Seating)</w:t>
      </w:r>
      <w:r w:rsidR="00A304EA" w:rsidRPr="00A304EA">
        <w:rPr>
          <w:rFonts w:ascii="Arial" w:hAnsi="Arial" w:cs="Arial"/>
          <w:b/>
          <w:bCs/>
          <w:iCs/>
          <w:sz w:val="24"/>
          <w:szCs w:val="24"/>
        </w:rPr>
        <w:t xml:space="preserve">: </w:t>
      </w: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4EA">
        <w:rPr>
          <w:rFonts w:ascii="Arial" w:hAnsi="Arial" w:cs="Arial"/>
          <w:b/>
          <w:bCs/>
          <w:iCs/>
          <w:sz w:val="24"/>
          <w:szCs w:val="24"/>
        </w:rPr>
        <w:t>Materials</w:t>
      </w:r>
      <w:r w:rsidR="002A623D">
        <w:rPr>
          <w:rFonts w:ascii="Arial" w:hAnsi="Arial" w:cs="Arial"/>
          <w:b/>
          <w:bCs/>
          <w:iCs/>
          <w:sz w:val="24"/>
          <w:szCs w:val="24"/>
        </w:rPr>
        <w:t xml:space="preserve"> (Bibles, laptop, handouts, etc.)</w:t>
      </w:r>
      <w:r w:rsidRPr="00A304EA">
        <w:rPr>
          <w:rFonts w:ascii="Arial" w:hAnsi="Arial" w:cs="Arial"/>
          <w:b/>
          <w:bCs/>
          <w:iCs/>
          <w:sz w:val="24"/>
          <w:szCs w:val="24"/>
        </w:rPr>
        <w:t xml:space="preserve">: </w:t>
      </w:r>
    </w:p>
    <w:p w:rsidR="00A01991" w:rsidRDefault="00A01991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4EA" w:rsidRPr="00A01991" w:rsidRDefault="00A01991" w:rsidP="002621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01991">
        <w:rPr>
          <w:rFonts w:ascii="Arial" w:hAnsi="Arial" w:cs="Arial"/>
          <w:b/>
          <w:bCs/>
          <w:sz w:val="28"/>
          <w:szCs w:val="28"/>
        </w:rPr>
        <w:t>LESSON PLAN: TEACHING THE LESSON</w:t>
      </w:r>
    </w:p>
    <w:p w:rsidR="00A304EA" w:rsidRP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t>Welcom</w:t>
      </w:r>
      <w:r w:rsidR="002621BC">
        <w:rPr>
          <w:rFonts w:ascii="Arial" w:hAnsi="Arial" w:cs="Arial"/>
          <w:b/>
          <w:bCs/>
          <w:sz w:val="24"/>
          <w:szCs w:val="24"/>
        </w:rPr>
        <w:t>ing Disciples</w:t>
      </w:r>
      <w:r w:rsidRPr="00A304EA">
        <w:rPr>
          <w:rFonts w:ascii="Arial" w:hAnsi="Arial" w:cs="Arial"/>
          <w:sz w:val="24"/>
          <w:szCs w:val="24"/>
        </w:rPr>
        <w:t xml:space="preserve">: </w:t>
      </w:r>
    </w:p>
    <w:p w:rsidR="00857DB4" w:rsidRDefault="00857DB4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1092C" w:rsidRDefault="00AC6E72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Opening </w:t>
      </w:r>
      <w:r w:rsidR="00A304EA" w:rsidRPr="00A304EA">
        <w:rPr>
          <w:rFonts w:ascii="Arial" w:hAnsi="Arial" w:cs="Arial"/>
          <w:b/>
          <w:bCs/>
          <w:sz w:val="24"/>
          <w:szCs w:val="24"/>
        </w:rPr>
        <w:t xml:space="preserve">Prayer: </w:t>
      </w:r>
    </w:p>
    <w:p w:rsidR="00E741D6" w:rsidRPr="00A304EA" w:rsidRDefault="00E741D6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lastRenderedPageBreak/>
        <w:t>Review</w:t>
      </w:r>
      <w:r w:rsidR="002621BC">
        <w:rPr>
          <w:rFonts w:ascii="Arial" w:hAnsi="Arial" w:cs="Arial"/>
          <w:b/>
          <w:bCs/>
          <w:sz w:val="24"/>
          <w:szCs w:val="24"/>
        </w:rPr>
        <w:t xml:space="preserve"> Previous Lessons</w:t>
      </w:r>
      <w:r w:rsidRPr="00A304E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t>Preview</w:t>
      </w:r>
      <w:r w:rsidR="002621BC">
        <w:rPr>
          <w:rFonts w:ascii="Arial" w:hAnsi="Arial" w:cs="Arial"/>
          <w:b/>
          <w:bCs/>
          <w:sz w:val="24"/>
          <w:szCs w:val="24"/>
        </w:rPr>
        <w:t xml:space="preserve"> the Topic</w:t>
      </w:r>
      <w:r w:rsidR="00B461D1">
        <w:rPr>
          <w:rFonts w:ascii="Arial" w:hAnsi="Arial" w:cs="Arial"/>
          <w:b/>
          <w:bCs/>
          <w:sz w:val="24"/>
          <w:szCs w:val="24"/>
        </w:rPr>
        <w:t>:</w:t>
      </w:r>
      <w:r w:rsidRPr="00A304EA">
        <w:rPr>
          <w:rFonts w:ascii="Arial" w:hAnsi="Arial" w:cs="Arial"/>
          <w:sz w:val="24"/>
          <w:szCs w:val="24"/>
        </w:rPr>
        <w:t xml:space="preserve"> </w:t>
      </w:r>
    </w:p>
    <w:p w:rsidR="007C0047" w:rsidRDefault="007C0047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t>Presentation</w:t>
      </w:r>
      <w:r w:rsidR="00E33A55">
        <w:rPr>
          <w:rFonts w:ascii="Arial" w:hAnsi="Arial" w:cs="Arial"/>
          <w:b/>
          <w:bCs/>
          <w:sz w:val="24"/>
          <w:szCs w:val="24"/>
        </w:rPr>
        <w:t xml:space="preserve"> Points</w:t>
      </w:r>
      <w:r w:rsidRPr="00A304E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E33A55" w:rsidRDefault="00E33A55" w:rsidP="002621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</w:p>
    <w:p w:rsidR="00E33A55" w:rsidRDefault="00E33A55" w:rsidP="002621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</w:t>
      </w:r>
    </w:p>
    <w:p w:rsidR="007C0047" w:rsidRPr="00E33A55" w:rsidRDefault="007C0047" w:rsidP="002621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t>Evaluation/Response</w:t>
      </w:r>
      <w:r w:rsidR="002621BC">
        <w:rPr>
          <w:rFonts w:ascii="Arial" w:hAnsi="Arial" w:cs="Arial"/>
          <w:b/>
          <w:bCs/>
          <w:sz w:val="24"/>
          <w:szCs w:val="24"/>
        </w:rPr>
        <w:t>/Takeaway</w:t>
      </w:r>
      <w:r w:rsidRPr="00A304E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7C0047" w:rsidRDefault="007C0047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t>Assignment</w:t>
      </w:r>
      <w:r w:rsidR="00D31CA5">
        <w:rPr>
          <w:rStyle w:val="EndnoteReference"/>
          <w:rFonts w:ascii="Arial" w:hAnsi="Arial" w:cs="Arial"/>
          <w:b/>
          <w:bCs/>
          <w:sz w:val="24"/>
          <w:szCs w:val="24"/>
        </w:rPr>
        <w:endnoteReference w:id="9"/>
      </w:r>
      <w:r w:rsidR="00D5698F">
        <w:rPr>
          <w:rFonts w:ascii="Arial" w:hAnsi="Arial" w:cs="Arial"/>
          <w:b/>
          <w:bCs/>
          <w:sz w:val="24"/>
          <w:szCs w:val="24"/>
        </w:rPr>
        <w:t xml:space="preserve"> </w:t>
      </w:r>
      <w:r w:rsidR="004A2983">
        <w:rPr>
          <w:rFonts w:ascii="Arial" w:hAnsi="Arial" w:cs="Arial"/>
          <w:b/>
          <w:bCs/>
          <w:sz w:val="24"/>
          <w:szCs w:val="24"/>
        </w:rPr>
        <w:t>(</w:t>
      </w:r>
      <w:hyperlink r:id="rId8" w:history="1">
        <w:r w:rsidR="004A2983" w:rsidRPr="000168F8">
          <w:rPr>
            <w:rStyle w:val="Hyperlink"/>
            <w:rFonts w:ascii="Arial" w:hAnsi="Arial" w:cs="Arial"/>
            <w:b/>
            <w:bCs/>
            <w:i/>
            <w:sz w:val="24"/>
            <w:szCs w:val="24"/>
          </w:rPr>
          <w:t>AMS Family Witness to Christ</w:t>
        </w:r>
      </w:hyperlink>
      <w:r w:rsidR="004A2983">
        <w:rPr>
          <w:rFonts w:ascii="Arial" w:hAnsi="Arial" w:cs="Arial"/>
          <w:b/>
          <w:bCs/>
          <w:sz w:val="24"/>
          <w:szCs w:val="24"/>
        </w:rPr>
        <w:t xml:space="preserve"> powered by CatholicBrain.com</w:t>
      </w:r>
      <w:r w:rsidR="00E741D6">
        <w:rPr>
          <w:rStyle w:val="EndnoteReference"/>
          <w:rFonts w:ascii="Arial" w:hAnsi="Arial" w:cs="Arial"/>
          <w:b/>
          <w:bCs/>
          <w:sz w:val="24"/>
          <w:szCs w:val="24"/>
        </w:rPr>
        <w:endnoteReference w:id="10"/>
      </w:r>
      <w:r w:rsidR="004A2983">
        <w:rPr>
          <w:rFonts w:ascii="Arial" w:hAnsi="Arial" w:cs="Arial"/>
          <w:b/>
          <w:bCs/>
          <w:sz w:val="24"/>
          <w:szCs w:val="24"/>
        </w:rPr>
        <w:t>)</w:t>
      </w:r>
      <w:r w:rsidRPr="00A304E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7C0047" w:rsidRDefault="007C0047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92C" w:rsidRPr="00A304EA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4EA" w:rsidRP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t xml:space="preserve">Announcements: </w:t>
      </w:r>
    </w:p>
    <w:p w:rsidR="007C0047" w:rsidRDefault="007C0047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304EA" w:rsidRDefault="00A304E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304EA">
        <w:rPr>
          <w:rFonts w:ascii="Arial" w:hAnsi="Arial" w:cs="Arial"/>
          <w:b/>
          <w:bCs/>
          <w:sz w:val="24"/>
          <w:szCs w:val="24"/>
        </w:rPr>
        <w:t xml:space="preserve">Closing Prayer: </w:t>
      </w:r>
    </w:p>
    <w:p w:rsidR="00676564" w:rsidRDefault="00676564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1092C" w:rsidRDefault="00A1092C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676564" w:rsidRDefault="0076576A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After </w:t>
      </w:r>
      <w:r w:rsidR="00E33A55">
        <w:rPr>
          <w:rFonts w:ascii="Arial" w:hAnsi="Arial" w:cs="Arial"/>
          <w:b/>
          <w:iCs/>
          <w:sz w:val="24"/>
          <w:szCs w:val="24"/>
        </w:rPr>
        <w:t>Lesson</w:t>
      </w:r>
      <w:r>
        <w:rPr>
          <w:rFonts w:ascii="Arial" w:hAnsi="Arial" w:cs="Arial"/>
          <w:b/>
          <w:iCs/>
          <w:sz w:val="24"/>
          <w:szCs w:val="24"/>
        </w:rPr>
        <w:t xml:space="preserve"> Catechist Review</w:t>
      </w:r>
      <w:r w:rsidR="00676564">
        <w:rPr>
          <w:rFonts w:ascii="Arial" w:hAnsi="Arial" w:cs="Arial"/>
          <w:b/>
          <w:iCs/>
          <w:sz w:val="24"/>
          <w:szCs w:val="24"/>
        </w:rPr>
        <w:t xml:space="preserve"> </w:t>
      </w:r>
      <w:r w:rsidR="00D5698F">
        <w:rPr>
          <w:rFonts w:ascii="Arial" w:hAnsi="Arial" w:cs="Arial"/>
          <w:b/>
          <w:iCs/>
          <w:sz w:val="24"/>
          <w:szCs w:val="24"/>
        </w:rPr>
        <w:t>(</w:t>
      </w:r>
      <w:r w:rsidR="00E33A55">
        <w:rPr>
          <w:rFonts w:ascii="Arial" w:hAnsi="Arial" w:cs="Arial"/>
          <w:b/>
          <w:iCs/>
          <w:sz w:val="24"/>
          <w:szCs w:val="24"/>
        </w:rPr>
        <w:t>What worked? What can</w:t>
      </w:r>
      <w:r>
        <w:rPr>
          <w:rFonts w:ascii="Arial" w:hAnsi="Arial" w:cs="Arial"/>
          <w:b/>
          <w:iCs/>
          <w:sz w:val="24"/>
          <w:szCs w:val="24"/>
        </w:rPr>
        <w:t xml:space="preserve"> be</w:t>
      </w:r>
      <w:r w:rsidR="00E33A55">
        <w:rPr>
          <w:rFonts w:ascii="Arial" w:hAnsi="Arial" w:cs="Arial"/>
          <w:b/>
          <w:iCs/>
          <w:sz w:val="24"/>
          <w:szCs w:val="24"/>
        </w:rPr>
        <w:t xml:space="preserve"> improve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="00E33A55">
        <w:rPr>
          <w:rFonts w:ascii="Arial" w:hAnsi="Arial" w:cs="Arial"/>
          <w:b/>
          <w:iCs/>
          <w:sz w:val="24"/>
          <w:szCs w:val="24"/>
        </w:rPr>
        <w:t xml:space="preserve"> </w:t>
      </w:r>
      <w:r w:rsidR="00FB1032">
        <w:rPr>
          <w:rFonts w:ascii="Arial" w:hAnsi="Arial" w:cs="Arial"/>
          <w:b/>
          <w:iCs/>
          <w:sz w:val="24"/>
          <w:szCs w:val="24"/>
        </w:rPr>
        <w:t>for</w:t>
      </w:r>
      <w:r w:rsidR="00E33A55">
        <w:rPr>
          <w:rFonts w:ascii="Arial" w:hAnsi="Arial" w:cs="Arial"/>
          <w:b/>
          <w:iCs/>
          <w:sz w:val="24"/>
          <w:szCs w:val="24"/>
        </w:rPr>
        <w:t xml:space="preserve"> next time?</w:t>
      </w:r>
      <w:r w:rsidR="00D5698F">
        <w:rPr>
          <w:rFonts w:ascii="Arial" w:hAnsi="Arial" w:cs="Arial"/>
          <w:b/>
          <w:iCs/>
          <w:sz w:val="24"/>
          <w:szCs w:val="24"/>
        </w:rPr>
        <w:t>)</w:t>
      </w:r>
      <w:r w:rsidR="00676564">
        <w:rPr>
          <w:rFonts w:ascii="Arial" w:hAnsi="Arial" w:cs="Arial"/>
          <w:b/>
          <w:iCs/>
          <w:sz w:val="24"/>
          <w:szCs w:val="24"/>
        </w:rPr>
        <w:t>:</w:t>
      </w:r>
      <w:r w:rsidR="00676564">
        <w:rPr>
          <w:rFonts w:ascii="Arial" w:hAnsi="Arial" w:cs="Arial"/>
          <w:iCs/>
          <w:sz w:val="24"/>
          <w:szCs w:val="24"/>
        </w:rPr>
        <w:t xml:space="preserve"> </w:t>
      </w:r>
    </w:p>
    <w:p w:rsidR="004B7CA0" w:rsidRDefault="004B7CA0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:rsidR="00676564" w:rsidRDefault="00676564" w:rsidP="00A30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sectPr w:rsidR="00676564" w:rsidSect="001F0C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71" w:rsidRDefault="009B1C71" w:rsidP="007C0047">
      <w:pPr>
        <w:spacing w:after="0" w:line="240" w:lineRule="auto"/>
      </w:pPr>
      <w:r>
        <w:separator/>
      </w:r>
    </w:p>
  </w:endnote>
  <w:endnote w:type="continuationSeparator" w:id="0">
    <w:p w:rsidR="009B1C71" w:rsidRDefault="009B1C71" w:rsidP="007C0047">
      <w:pPr>
        <w:spacing w:after="0" w:line="240" w:lineRule="auto"/>
      </w:pPr>
      <w:r>
        <w:continuationSeparator/>
      </w:r>
    </w:p>
  </w:endnote>
  <w:endnote w:id="1">
    <w:p w:rsidR="007C0047" w:rsidRDefault="007C0047" w:rsidP="007C0047">
      <w:pPr>
        <w:pStyle w:val="EndnoteText"/>
      </w:pPr>
      <w:r>
        <w:rPr>
          <w:rStyle w:val="EndnoteReference"/>
        </w:rPr>
        <w:endnoteRef/>
      </w:r>
      <w:r>
        <w:t xml:space="preserve"> The Outline is </w:t>
      </w:r>
      <w:r w:rsidR="00FB1032">
        <w:t>designed to plan faith lessons for adults, youth and children</w:t>
      </w:r>
      <w:r>
        <w:t xml:space="preserve">. When using it with adults, </w:t>
      </w:r>
      <w:r w:rsidR="00FB1032">
        <w:t>the catechist</w:t>
      </w:r>
      <w:r>
        <w:t xml:space="preserve"> may substitute the word “session” for “lesson,” and the word “participant” </w:t>
      </w:r>
      <w:r w:rsidR="00BF0824">
        <w:t>to refer to adult learners</w:t>
      </w:r>
      <w:r>
        <w:t>.</w:t>
      </w:r>
    </w:p>
  </w:endnote>
  <w:endnote w:id="2">
    <w:p w:rsidR="007C0047" w:rsidRDefault="007C0047" w:rsidP="007C0047">
      <w:pPr>
        <w:pStyle w:val="EndnoteText"/>
      </w:pPr>
      <w:r>
        <w:rPr>
          <w:rStyle w:val="EndnoteReference"/>
        </w:rPr>
        <w:endnoteRef/>
      </w:r>
      <w:r>
        <w:t xml:space="preserve"> The AMS Archdiocesan Religion</w:t>
      </w:r>
      <w:r w:rsidR="00A01991">
        <w:t xml:space="preserve"> </w:t>
      </w:r>
      <w:r>
        <w:t>Curr</w:t>
      </w:r>
      <w:r w:rsidR="00E01BC2">
        <w:t>iculum Guide</w:t>
      </w:r>
      <w:r w:rsidR="00F41A30">
        <w:t xml:space="preserve"> is for </w:t>
      </w:r>
      <w:r w:rsidR="00E01BC2">
        <w:t>Grades Pre-K to 12</w:t>
      </w:r>
      <w:r w:rsidR="00BF0824">
        <w:t xml:space="preserve"> and adults</w:t>
      </w:r>
      <w:r>
        <w:t>.</w:t>
      </w:r>
    </w:p>
  </w:endnote>
  <w:endnote w:id="3">
    <w:p w:rsidR="00206B74" w:rsidRDefault="00206B74">
      <w:pPr>
        <w:pStyle w:val="EndnoteText"/>
      </w:pPr>
      <w:r>
        <w:rPr>
          <w:rStyle w:val="EndnoteReference"/>
        </w:rPr>
        <w:endnoteRef/>
      </w:r>
      <w:r>
        <w:t xml:space="preserve"> Keep it simple: Start by choosing one topic, one methodology, one standard and one indicator.</w:t>
      </w:r>
    </w:p>
  </w:endnote>
  <w:endnote w:id="4">
    <w:p w:rsidR="0076576A" w:rsidRDefault="0076576A" w:rsidP="0076576A">
      <w:pPr>
        <w:pStyle w:val="EndnoteText"/>
      </w:pPr>
      <w:r>
        <w:rPr>
          <w:rStyle w:val="EndnoteReference"/>
        </w:rPr>
        <w:endnoteRef/>
      </w:r>
      <w:r>
        <w:t xml:space="preserve"> Pray with the Sunday gospel passage keeping in mind the first and second readings to identify/discern the topic using the steps of Lectio Divina: 1) Lectio/Reading 2) </w:t>
      </w:r>
      <w:proofErr w:type="spellStart"/>
      <w:r>
        <w:t>Meditatio</w:t>
      </w:r>
      <w:proofErr w:type="spellEnd"/>
      <w:r>
        <w:t xml:space="preserve">/Meditation 3) </w:t>
      </w:r>
      <w:proofErr w:type="spellStart"/>
      <w:r>
        <w:t>Oratio</w:t>
      </w:r>
      <w:proofErr w:type="spellEnd"/>
      <w:r>
        <w:t xml:space="preserve">/Prayer 4) </w:t>
      </w:r>
      <w:proofErr w:type="spellStart"/>
      <w:r>
        <w:t>Contemplatio</w:t>
      </w:r>
      <w:proofErr w:type="spellEnd"/>
      <w:r>
        <w:t xml:space="preserve">/Contemplation 5) </w:t>
      </w:r>
      <w:proofErr w:type="spellStart"/>
      <w:r>
        <w:t>Actio</w:t>
      </w:r>
      <w:proofErr w:type="spellEnd"/>
      <w:r>
        <w:t xml:space="preserve">/Action. </w:t>
      </w:r>
    </w:p>
  </w:endnote>
  <w:endnote w:id="5">
    <w:p w:rsidR="00A01991" w:rsidRDefault="00A0199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A7958">
        <w:rPr>
          <w:rFonts w:eastAsiaTheme="minorHAnsi"/>
          <w:i/>
        </w:rPr>
        <w:t>Forming Disciples for the New Evangelization</w:t>
      </w:r>
      <w:r>
        <w:rPr>
          <w:rFonts w:eastAsiaTheme="minorHAnsi"/>
        </w:rPr>
        <w:t xml:space="preserve"> is structured around 14 Standards derived </w:t>
      </w:r>
      <w:r w:rsidR="00676564">
        <w:rPr>
          <w:rFonts w:eastAsiaTheme="minorHAnsi"/>
        </w:rPr>
        <w:t>from the 4 p</w:t>
      </w:r>
      <w:r>
        <w:rPr>
          <w:rFonts w:eastAsiaTheme="minorHAnsi"/>
        </w:rPr>
        <w:t xml:space="preserve">illars of the Catechism of the Catholic Church and the </w:t>
      </w:r>
      <w:r w:rsidR="00BF0824">
        <w:rPr>
          <w:rFonts w:eastAsiaTheme="minorHAnsi"/>
        </w:rPr>
        <w:t>5</w:t>
      </w:r>
      <w:r>
        <w:rPr>
          <w:rFonts w:eastAsiaTheme="minorHAnsi"/>
        </w:rPr>
        <w:t xml:space="preserve"> </w:t>
      </w:r>
      <w:r w:rsidR="00BF0824">
        <w:rPr>
          <w:rFonts w:eastAsiaTheme="minorHAnsi"/>
        </w:rPr>
        <w:t>Tasks of Catechesis</w:t>
      </w:r>
      <w:r>
        <w:rPr>
          <w:rFonts w:eastAsiaTheme="minorHAnsi"/>
        </w:rPr>
        <w:t xml:space="preserve"> outline</w:t>
      </w:r>
      <w:r w:rsidR="00676564">
        <w:rPr>
          <w:rFonts w:eastAsiaTheme="minorHAnsi"/>
        </w:rPr>
        <w:t>d</w:t>
      </w:r>
      <w:r>
        <w:rPr>
          <w:rFonts w:eastAsiaTheme="minorHAnsi"/>
        </w:rPr>
        <w:t xml:space="preserve"> in the </w:t>
      </w:r>
      <w:r w:rsidR="00BF0824">
        <w:rPr>
          <w:rFonts w:eastAsiaTheme="minorHAnsi"/>
        </w:rPr>
        <w:t>2020</w:t>
      </w:r>
      <w:r w:rsidR="00676564">
        <w:rPr>
          <w:rFonts w:eastAsiaTheme="minorHAnsi"/>
        </w:rPr>
        <w:t xml:space="preserve"> Directory for Catechesis, </w:t>
      </w:r>
      <w:r>
        <w:rPr>
          <w:rFonts w:eastAsiaTheme="minorHAnsi"/>
        </w:rPr>
        <w:t xml:space="preserve">no </w:t>
      </w:r>
      <w:r w:rsidR="00BF0824">
        <w:rPr>
          <w:rFonts w:eastAsiaTheme="minorHAnsi"/>
        </w:rPr>
        <w:t>79</w:t>
      </w:r>
      <w:r>
        <w:rPr>
          <w:rFonts w:eastAsiaTheme="minorHAnsi"/>
        </w:rPr>
        <w:t>. The 14 Standards are: 1) Creed, 2) Sacred Scripture, 3) Sacraments, 4) Liturgy, 5) Conscience, 6) Christian Living, 7) Prayer, 8) Catholic Church, 9) Ecumeni</w:t>
      </w:r>
      <w:r w:rsidR="00BF0824">
        <w:rPr>
          <w:rFonts w:eastAsiaTheme="minorHAnsi"/>
        </w:rPr>
        <w:t>cal Dialogue</w:t>
      </w:r>
      <w:r>
        <w:rPr>
          <w:rFonts w:eastAsiaTheme="minorHAnsi"/>
        </w:rPr>
        <w:t xml:space="preserve">, 10) </w:t>
      </w:r>
      <w:r w:rsidR="00BF0824">
        <w:rPr>
          <w:rFonts w:eastAsiaTheme="minorHAnsi"/>
        </w:rPr>
        <w:t>Interpersonal</w:t>
      </w:r>
      <w:r>
        <w:rPr>
          <w:rFonts w:eastAsiaTheme="minorHAnsi"/>
        </w:rPr>
        <w:t xml:space="preserve"> Relationships, 11) Vocation</w:t>
      </w:r>
      <w:r w:rsidR="00BF0824">
        <w:rPr>
          <w:rFonts w:eastAsiaTheme="minorHAnsi"/>
        </w:rPr>
        <w:t xml:space="preserve"> Discernment</w:t>
      </w:r>
      <w:r>
        <w:rPr>
          <w:rFonts w:eastAsiaTheme="minorHAnsi"/>
        </w:rPr>
        <w:t xml:space="preserve">, 12) Catholic Social Teaching, 13) Inter-Religious Dialogue, and 14) Missionary </w:t>
      </w:r>
      <w:r w:rsidR="00BF0824">
        <w:rPr>
          <w:rFonts w:eastAsiaTheme="minorHAnsi"/>
        </w:rPr>
        <w:t>Discipleship</w:t>
      </w:r>
      <w:r>
        <w:rPr>
          <w:rFonts w:eastAsiaTheme="minorHAnsi"/>
        </w:rPr>
        <w:t xml:space="preserve">. Please see the chart </w:t>
      </w:r>
      <w:r w:rsidR="00BF0824">
        <w:rPr>
          <w:rFonts w:eastAsiaTheme="minorHAnsi"/>
        </w:rPr>
        <w:t>on the Introduction to the</w:t>
      </w:r>
      <w:r>
        <w:rPr>
          <w:rFonts w:eastAsiaTheme="minorHAnsi"/>
        </w:rPr>
        <w:t xml:space="preserve"> Archdiocesan Religion Curriculum Guide.</w:t>
      </w:r>
    </w:p>
  </w:endnote>
  <w:endnote w:id="6">
    <w:p w:rsidR="00A01991" w:rsidRDefault="00A01991" w:rsidP="00A01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Indicators are measurable or observable objectives of the lesson. These are correlated with the standards and are</w:t>
      </w:r>
    </w:p>
    <w:p w:rsidR="00A01991" w:rsidRDefault="00A01991" w:rsidP="00E741D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specified for each grade level.</w:t>
      </w:r>
    </w:p>
  </w:endnote>
  <w:endnote w:id="7">
    <w:p w:rsidR="00FB1032" w:rsidRDefault="00FB1032" w:rsidP="00FB1032">
      <w:pPr>
        <w:pStyle w:val="EndnoteText"/>
      </w:pPr>
      <w:r>
        <w:rPr>
          <w:rStyle w:val="EndnoteReference"/>
        </w:rPr>
        <w:endnoteRef/>
      </w:r>
      <w:r>
        <w:t xml:space="preserve"> The </w:t>
      </w:r>
      <w:r w:rsidR="00DB0EB4">
        <w:t>c</w:t>
      </w:r>
      <w:r>
        <w:t xml:space="preserve">atechetical </w:t>
      </w:r>
      <w:r w:rsidR="00DB0EB4">
        <w:t>m</w:t>
      </w:r>
      <w:r>
        <w:t>ethodologies are the person of the catechist, service, art and environment</w:t>
      </w:r>
      <w:r w:rsidR="00D31CA5">
        <w:t>/sacred space</w:t>
      </w:r>
      <w:r>
        <w:t>, storytelling</w:t>
      </w:r>
      <w:r w:rsidR="00D31CA5">
        <w:t>/narrative</w:t>
      </w:r>
      <w:r>
        <w:t>, and critical thinking.</w:t>
      </w:r>
    </w:p>
  </w:endnote>
  <w:endnote w:id="8">
    <w:p w:rsidR="00D31CA5" w:rsidRDefault="00D31CA5">
      <w:pPr>
        <w:pStyle w:val="EndnoteText"/>
      </w:pPr>
      <w:r>
        <w:rPr>
          <w:rStyle w:val="EndnoteReference"/>
        </w:rPr>
        <w:endnoteRef/>
      </w:r>
      <w:r>
        <w:t xml:space="preserve"> The correlations to the Bible, the Catechism of the Catholic Church, the Compendium to the Catechism of the Catholic Church, the United States Catholic Catechism for Adults, </w:t>
      </w:r>
      <w:r w:rsidR="00DB0EB4">
        <w:t xml:space="preserve">You Cat, </w:t>
      </w:r>
      <w:r>
        <w:t xml:space="preserve">etc. provide faith formation opportunities for catechists to research and learn more about the topic. </w:t>
      </w:r>
    </w:p>
  </w:endnote>
  <w:endnote w:id="9">
    <w:p w:rsidR="00D31CA5" w:rsidRDefault="00D31CA5">
      <w:pPr>
        <w:pStyle w:val="EndnoteText"/>
      </w:pPr>
      <w:r>
        <w:rPr>
          <w:rStyle w:val="EndnoteReference"/>
        </w:rPr>
        <w:endnoteRef/>
      </w:r>
      <w:r>
        <w:t xml:space="preserve"> Think of hands-on activities for young disciples and parents to apply the faith learned throughout the week ahead. </w:t>
      </w:r>
    </w:p>
  </w:endnote>
  <w:endnote w:id="10">
    <w:p w:rsidR="00E741D6" w:rsidRDefault="00E741D6">
      <w:pPr>
        <w:pStyle w:val="EndnoteText"/>
      </w:pPr>
      <w:r>
        <w:rPr>
          <w:rStyle w:val="EndnoteReference"/>
        </w:rPr>
        <w:endnoteRef/>
      </w:r>
      <w:r>
        <w:t xml:space="preserve"> A free family faith formation platform to keep growing in faith year-round.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64" w:rsidRPr="00676564" w:rsidRDefault="00F41A30" w:rsidP="00676564">
    <w:pPr>
      <w:jc w:val="right"/>
      <w:rPr>
        <w:rFonts w:ascii="Garamond" w:hAnsi="Garamond"/>
      </w:rPr>
    </w:pPr>
    <w:r>
      <w:t>Archdiocese for the Military Service, USA</w:t>
    </w:r>
    <w:r w:rsidR="00E33A55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71" w:rsidRDefault="009B1C71" w:rsidP="007C0047">
      <w:pPr>
        <w:spacing w:after="0" w:line="240" w:lineRule="auto"/>
      </w:pPr>
      <w:r>
        <w:separator/>
      </w:r>
    </w:p>
  </w:footnote>
  <w:footnote w:type="continuationSeparator" w:id="0">
    <w:p w:rsidR="009B1C71" w:rsidRDefault="009B1C71" w:rsidP="007C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98F" w:rsidRDefault="00AC6E72">
    <w:pPr>
      <w:pStyle w:val="Header"/>
    </w:pPr>
    <w:r>
      <w:t>Faith Lesson</w:t>
    </w:r>
    <w:r w:rsidR="00D5698F">
      <w:t xml:space="preserve"> Date _______________________</w:t>
    </w:r>
    <w:r w:rsidR="00861255">
      <w:t xml:space="preserve">             Grade Level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865"/>
    <w:multiLevelType w:val="hybridMultilevel"/>
    <w:tmpl w:val="3EA0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909B2"/>
    <w:multiLevelType w:val="hybridMultilevel"/>
    <w:tmpl w:val="6472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C4137"/>
    <w:multiLevelType w:val="hybridMultilevel"/>
    <w:tmpl w:val="3DB2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F24A3"/>
    <w:multiLevelType w:val="hybridMultilevel"/>
    <w:tmpl w:val="65E46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D9A"/>
    <w:multiLevelType w:val="hybridMultilevel"/>
    <w:tmpl w:val="48B4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454CF"/>
    <w:multiLevelType w:val="hybridMultilevel"/>
    <w:tmpl w:val="B55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726A"/>
    <w:multiLevelType w:val="hybridMultilevel"/>
    <w:tmpl w:val="3D58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51F1"/>
    <w:multiLevelType w:val="hybridMultilevel"/>
    <w:tmpl w:val="5C3C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EA"/>
    <w:rsid w:val="000023FD"/>
    <w:rsid w:val="000168F8"/>
    <w:rsid w:val="0002150D"/>
    <w:rsid w:val="000738C7"/>
    <w:rsid w:val="00083E82"/>
    <w:rsid w:val="000B6BCF"/>
    <w:rsid w:val="000C64F2"/>
    <w:rsid w:val="001E65A6"/>
    <w:rsid w:val="001F0CC0"/>
    <w:rsid w:val="00206B74"/>
    <w:rsid w:val="00241E55"/>
    <w:rsid w:val="002621BC"/>
    <w:rsid w:val="00280683"/>
    <w:rsid w:val="00284397"/>
    <w:rsid w:val="002A623D"/>
    <w:rsid w:val="0033358C"/>
    <w:rsid w:val="00381959"/>
    <w:rsid w:val="003A1D5C"/>
    <w:rsid w:val="003B03C6"/>
    <w:rsid w:val="003E23F4"/>
    <w:rsid w:val="003E5D62"/>
    <w:rsid w:val="00406B50"/>
    <w:rsid w:val="004931DE"/>
    <w:rsid w:val="004A2983"/>
    <w:rsid w:val="004B7562"/>
    <w:rsid w:val="004B7CA0"/>
    <w:rsid w:val="00585812"/>
    <w:rsid w:val="0065081F"/>
    <w:rsid w:val="00651E52"/>
    <w:rsid w:val="00676564"/>
    <w:rsid w:val="00677A56"/>
    <w:rsid w:val="006B727A"/>
    <w:rsid w:val="0076576A"/>
    <w:rsid w:val="007661D0"/>
    <w:rsid w:val="00773DDD"/>
    <w:rsid w:val="00792E39"/>
    <w:rsid w:val="007B6772"/>
    <w:rsid w:val="007C0047"/>
    <w:rsid w:val="008304A3"/>
    <w:rsid w:val="008338B0"/>
    <w:rsid w:val="00857DB4"/>
    <w:rsid w:val="00861255"/>
    <w:rsid w:val="0089021A"/>
    <w:rsid w:val="008A7708"/>
    <w:rsid w:val="009B1C71"/>
    <w:rsid w:val="009E3BB1"/>
    <w:rsid w:val="00A01991"/>
    <w:rsid w:val="00A1092C"/>
    <w:rsid w:val="00A304EA"/>
    <w:rsid w:val="00A66A0D"/>
    <w:rsid w:val="00AC2FD1"/>
    <w:rsid w:val="00AC6E72"/>
    <w:rsid w:val="00AD75CA"/>
    <w:rsid w:val="00AF5A15"/>
    <w:rsid w:val="00B00421"/>
    <w:rsid w:val="00B004BF"/>
    <w:rsid w:val="00B461D1"/>
    <w:rsid w:val="00BD619B"/>
    <w:rsid w:val="00BF0824"/>
    <w:rsid w:val="00C0651C"/>
    <w:rsid w:val="00C70617"/>
    <w:rsid w:val="00C9002B"/>
    <w:rsid w:val="00CE2A1D"/>
    <w:rsid w:val="00D31CA5"/>
    <w:rsid w:val="00D5698F"/>
    <w:rsid w:val="00D90493"/>
    <w:rsid w:val="00DB0EB4"/>
    <w:rsid w:val="00DB24E6"/>
    <w:rsid w:val="00DC1D4D"/>
    <w:rsid w:val="00DC2391"/>
    <w:rsid w:val="00DF5B70"/>
    <w:rsid w:val="00E01BC2"/>
    <w:rsid w:val="00E33A55"/>
    <w:rsid w:val="00E741D6"/>
    <w:rsid w:val="00E850AF"/>
    <w:rsid w:val="00F41A30"/>
    <w:rsid w:val="00F71550"/>
    <w:rsid w:val="00FB1032"/>
    <w:rsid w:val="00F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7DAA6"/>
  <w15:docId w15:val="{478A7EC8-36A0-4818-85E1-09631CE8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C0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04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0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64"/>
  </w:style>
  <w:style w:type="paragraph" w:styleId="Footer">
    <w:name w:val="footer"/>
    <w:basedOn w:val="Normal"/>
    <w:link w:val="FooterChar"/>
    <w:uiPriority w:val="99"/>
    <w:unhideWhenUsed/>
    <w:rsid w:val="0067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64"/>
  </w:style>
  <w:style w:type="character" w:styleId="Hyperlink">
    <w:name w:val="Hyperlink"/>
    <w:basedOn w:val="DefaultParagraphFont"/>
    <w:uiPriority w:val="99"/>
    <w:unhideWhenUsed/>
    <w:rsid w:val="000168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A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7C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C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familywitness.catholicbrain.com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9138A-3920-47CF-B394-E8955B3C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Amaya</dc:creator>
  <cp:lastModifiedBy>Jose Amaya</cp:lastModifiedBy>
  <cp:revision>5</cp:revision>
  <cp:lastPrinted>2021-08-12T17:15:00Z</cp:lastPrinted>
  <dcterms:created xsi:type="dcterms:W3CDTF">2025-06-23T17:48:00Z</dcterms:created>
  <dcterms:modified xsi:type="dcterms:W3CDTF">2025-07-16T16:01:00Z</dcterms:modified>
</cp:coreProperties>
</file>